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2D" w:rsidRDefault="00086D53">
      <w:pPr>
        <w:pStyle w:val="Heading1"/>
      </w:pPr>
      <w:r>
        <w:t>Objective</w:t>
      </w:r>
    </w:p>
    <w:p w:rsidR="00075E2D" w:rsidRPr="00AE03CC" w:rsidRDefault="00AE03CC">
      <w:pPr>
        <w:pStyle w:val="Heading1"/>
        <w:rPr>
          <w:color w:val="auto"/>
          <w:sz w:val="20"/>
          <w:szCs w:val="20"/>
        </w:rPr>
      </w:pPr>
      <w:r w:rsidRPr="00AE03CC">
        <w:rPr>
          <w:rFonts w:eastAsia="Times New Roman" w:cs="Times New Roman"/>
          <w:color w:val="auto"/>
          <w:sz w:val="20"/>
          <w:szCs w:val="20"/>
        </w:rPr>
        <w:t>To obtain a position as an elementary school teacher that will utilize my dedication to children's educational needs and development.</w:t>
      </w:r>
      <w:r w:rsidR="00811B84">
        <w:rPr>
          <w:rFonts w:eastAsia="Times New Roman" w:cs="Times New Roman"/>
          <w:color w:val="auto"/>
          <w:sz w:val="20"/>
          <w:szCs w:val="20"/>
        </w:rPr>
        <w:t xml:space="preserve"> </w:t>
      </w:r>
    </w:p>
    <w:sdt>
      <w:sdtPr>
        <w:id w:val="9459739"/>
        <w:placeholder>
          <w:docPart w:val="4C671415DBDD604CBDAE9A44810BDE0E"/>
        </w:placeholder>
      </w:sdtPr>
      <w:sdtEndPr>
        <w:rPr>
          <w:rFonts w:asciiTheme="minorHAnsi" w:eastAsiaTheme="minorEastAsia" w:hAnsiTheme="minorHAnsi" w:cstheme="minorBidi"/>
          <w:bCs w:val="0"/>
          <w:color w:val="auto"/>
          <w:sz w:val="20"/>
        </w:rPr>
      </w:sdtEndPr>
      <w:sdtContent>
        <w:p w:rsidR="00AE03CC" w:rsidRDefault="00AE03CC" w:rsidP="00AE03CC">
          <w:pPr>
            <w:pStyle w:val="Heading2"/>
          </w:pPr>
          <w:sdt>
            <w:sdtPr>
              <w:id w:val="-50466540"/>
              <w:placeholder>
                <w:docPart w:val="407A6FF95387D54A97BCB1B053653B02"/>
              </w:placeholder>
            </w:sdtPr>
            <w:sdtContent>
              <w:r>
                <w:t>Hubbard ISD: Elementary Teacher</w:t>
              </w:r>
            </w:sdtContent>
          </w:sdt>
          <w:r>
            <w:tab/>
            <w:t>06/2018- Present</w:t>
          </w:r>
        </w:p>
        <w:sdt>
          <w:sdtPr>
            <w:id w:val="-165489241"/>
            <w:placeholder>
              <w:docPart w:val="46759455CCDD734F9CF9233AE246A062"/>
            </w:placeholder>
          </w:sdtPr>
          <w:sdtContent>
            <w:p w:rsidR="00AE03CC" w:rsidRDefault="00AE03CC" w:rsidP="00AE03CC">
              <w:pPr>
                <w:pStyle w:val="ListBullet"/>
                <w:tabs>
                  <w:tab w:val="clear" w:pos="360"/>
                  <w:tab w:val="num" w:pos="720"/>
                </w:tabs>
                <w:ind w:left="288" w:hanging="288"/>
              </w:pPr>
              <w:r>
                <w:t xml:space="preserve">Taught academic, social, and motor skills to elementary students in team teaching, combination, and special classes with teaching team. </w:t>
              </w:r>
            </w:p>
            <w:p w:rsidR="00811B84" w:rsidRDefault="00811B84" w:rsidP="00AE03CC">
              <w:pPr>
                <w:pStyle w:val="ListBullet"/>
                <w:tabs>
                  <w:tab w:val="clear" w:pos="360"/>
                </w:tabs>
                <w:ind w:left="288" w:hanging="288"/>
              </w:pPr>
              <w:r>
                <w:t>Prepared objectives and lessons for courses of study and assisted in develop</w:t>
              </w:r>
              <w:r w:rsidR="00F6143E">
                <w:t xml:space="preserve">ing curriculum. Updated websites for both grades every week to allow both parents and students a Week at a Glance. </w:t>
              </w:r>
              <w:bookmarkStart w:id="0" w:name="_GoBack"/>
              <w:bookmarkEnd w:id="0"/>
            </w:p>
            <w:p w:rsidR="00811B84" w:rsidRDefault="00811B84" w:rsidP="00AE03CC">
              <w:pPr>
                <w:pStyle w:val="ListBullet"/>
                <w:tabs>
                  <w:tab w:val="clear" w:pos="360"/>
                </w:tabs>
                <w:ind w:left="288" w:hanging="288"/>
              </w:pPr>
              <w:r>
                <w:t xml:space="preserve">Counseled students when academic and adjustment problems arose and met with parents. </w:t>
              </w:r>
            </w:p>
            <w:p w:rsidR="00811B84" w:rsidRDefault="00811B84" w:rsidP="00AE03CC">
              <w:pPr>
                <w:pStyle w:val="ListBullet"/>
                <w:tabs>
                  <w:tab w:val="clear" w:pos="360"/>
                </w:tabs>
                <w:ind w:left="288" w:hanging="288"/>
              </w:pPr>
              <w:r>
                <w:t>Prepared, administered, and corrected tests; kept attendance and grade records.</w:t>
              </w:r>
            </w:p>
            <w:p w:rsidR="00811B84" w:rsidRDefault="00811B84" w:rsidP="00AE03CC">
              <w:pPr>
                <w:pStyle w:val="ListBullet"/>
                <w:tabs>
                  <w:tab w:val="clear" w:pos="360"/>
                </w:tabs>
                <w:ind w:left="288" w:hanging="288"/>
              </w:pPr>
              <w:r>
                <w:t xml:space="preserve">Adjusted curriculum to match students of 504, SPED, and other to allow for maximum understanding of concepts. </w:t>
              </w:r>
            </w:p>
            <w:p w:rsidR="00811B84" w:rsidRDefault="00811B84" w:rsidP="00811B84">
              <w:pPr>
                <w:pStyle w:val="ListBullet"/>
                <w:numPr>
                  <w:ilvl w:val="0"/>
                  <w:numId w:val="0"/>
                </w:numPr>
              </w:pPr>
              <w:r>
                <w:t xml:space="preserve">Special Projects: </w:t>
              </w:r>
            </w:p>
            <w:p w:rsidR="00811B84" w:rsidRDefault="00811B84" w:rsidP="00811B84">
              <w:pPr>
                <w:pStyle w:val="ListBullet"/>
                <w:numPr>
                  <w:ilvl w:val="0"/>
                  <w:numId w:val="11"/>
                </w:numPr>
              </w:pPr>
              <w:r>
                <w:t>UIL coach for 4</w:t>
              </w:r>
              <w:r w:rsidRPr="00811B84">
                <w:rPr>
                  <w:vertAlign w:val="superscript"/>
                </w:rPr>
                <w:t>th</w:t>
              </w:r>
              <w:r>
                <w:t xml:space="preserve"> Grade: Ready Writing, Art, Spelling </w:t>
              </w:r>
            </w:p>
            <w:p w:rsidR="00811B84" w:rsidRDefault="00811B84" w:rsidP="00811B84">
              <w:pPr>
                <w:pStyle w:val="ListBullet"/>
                <w:numPr>
                  <w:ilvl w:val="0"/>
                  <w:numId w:val="11"/>
                </w:numPr>
              </w:pPr>
              <w:r>
                <w:t>UIL coach for 5</w:t>
              </w:r>
              <w:r w:rsidRPr="00811B84">
                <w:rPr>
                  <w:vertAlign w:val="superscript"/>
                </w:rPr>
                <w:t>th</w:t>
              </w:r>
              <w:r>
                <w:t xml:space="preserve"> Grade: Ready Writing, Art, Spelling</w:t>
              </w:r>
            </w:p>
            <w:p w:rsidR="00AE03CC" w:rsidRDefault="00811B84" w:rsidP="00811B84">
              <w:pPr>
                <w:pStyle w:val="ListBullet"/>
                <w:numPr>
                  <w:ilvl w:val="0"/>
                  <w:numId w:val="11"/>
                </w:numPr>
              </w:pPr>
              <w:r>
                <w:t>RTI: 4</w:t>
              </w:r>
              <w:r w:rsidRPr="00811B84">
                <w:rPr>
                  <w:vertAlign w:val="superscript"/>
                </w:rPr>
                <w:t>th</w:t>
              </w:r>
              <w:r>
                <w:t xml:space="preserve"> and 5</w:t>
              </w:r>
              <w:r w:rsidRPr="00811B84">
                <w:rPr>
                  <w:vertAlign w:val="superscript"/>
                </w:rPr>
                <w:t>th</w:t>
              </w:r>
              <w:r>
                <w:t xml:space="preserve"> Grade once a week </w:t>
              </w:r>
            </w:p>
          </w:sdtContent>
        </w:sdt>
      </w:sdtContent>
    </w:sdt>
    <w:p w:rsidR="00075E2D" w:rsidRDefault="0019178B">
      <w:pPr>
        <w:pStyle w:val="Heading2"/>
      </w:pPr>
      <w:r>
        <w:t>Texoma Destinations: Event Coordinator</w:t>
      </w:r>
      <w:r w:rsidR="00086D53">
        <w:tab/>
      </w:r>
      <w:r>
        <w:t xml:space="preserve">07/2017- </w:t>
      </w:r>
      <w:r w:rsidR="00AE03CC">
        <w:t>05/2018</w:t>
      </w:r>
    </w:p>
    <w:sdt>
      <w:sdtPr>
        <w:id w:val="9459741"/>
        <w:placeholder>
          <w:docPart w:val="64FE5BD28FD9684E8A0DE4E5D4CA9423"/>
        </w:placeholder>
      </w:sdtPr>
      <w:sdtContent>
        <w:p w:rsidR="0019178B" w:rsidRDefault="0019178B" w:rsidP="0019178B">
          <w:pPr>
            <w:pStyle w:val="ListBullet"/>
            <w:tabs>
              <w:tab w:val="clear" w:pos="360"/>
              <w:tab w:val="num" w:pos="720"/>
            </w:tabs>
            <w:ind w:left="288" w:hanging="288"/>
          </w:pPr>
          <w:r>
            <w:t>Implemented event and holiday ideas for all companies associated with Texoma Destinations including; Lighthouse Resort and Marina, Paradise Cove, Fastrac Charters, and Dreamland Catering.</w:t>
          </w:r>
        </w:p>
        <w:p w:rsidR="0019178B" w:rsidRDefault="0019178B" w:rsidP="0019178B">
          <w:pPr>
            <w:pStyle w:val="ListBullet"/>
          </w:pPr>
          <w:r>
            <w:t xml:space="preserve">Executed all events including social and company-wide. </w:t>
          </w:r>
        </w:p>
        <w:p w:rsidR="0019178B" w:rsidRDefault="0019178B" w:rsidP="0019178B">
          <w:pPr>
            <w:pStyle w:val="ListBullet"/>
          </w:pPr>
          <w:r>
            <w:t xml:space="preserve">Answered all inquiries about event venues via email or phone call within an acceptable timeframe. </w:t>
          </w:r>
        </w:p>
        <w:p w:rsidR="0019178B" w:rsidRDefault="0019178B" w:rsidP="0019178B">
          <w:pPr>
            <w:pStyle w:val="ListBullet"/>
            <w:tabs>
              <w:tab w:val="clear" w:pos="360"/>
            </w:tabs>
            <w:ind w:left="288" w:hanging="288"/>
          </w:pPr>
          <w:r>
            <w:t>Created timelines for all guests and employees, created social media content for each event.</w:t>
          </w:r>
        </w:p>
        <w:p w:rsidR="00075E2D" w:rsidRDefault="0019178B" w:rsidP="0019178B">
          <w:pPr>
            <w:pStyle w:val="ListBullet"/>
            <w:tabs>
              <w:tab w:val="clear" w:pos="360"/>
            </w:tabs>
            <w:ind w:left="288" w:hanging="288"/>
          </w:pPr>
          <w:r>
            <w:t xml:space="preserve">Answered a multi-line system, emails, and in person requests for information on cabin rates, events, and other. </w:t>
          </w:r>
        </w:p>
      </w:sdtContent>
    </w:sdt>
    <w:p w:rsidR="00075E2D" w:rsidRDefault="00AE03CC">
      <w:pPr>
        <w:pStyle w:val="Heading2"/>
      </w:pPr>
      <w:sdt>
        <w:sdtPr>
          <w:id w:val="9459744"/>
          <w:placeholder>
            <w:docPart w:val="133EBFE6C6C77147A039824C88BC78FB"/>
          </w:placeholder>
        </w:sdtPr>
        <w:sdtContent>
          <w:r w:rsidR="009B763E">
            <w:t>Rough Creek Lodge and Resort</w:t>
          </w:r>
        </w:sdtContent>
      </w:sdt>
      <w:r w:rsidR="00086D53">
        <w:tab/>
      </w:r>
      <w:r w:rsidR="009B763E">
        <w:t>05/2015-05/2017</w:t>
      </w:r>
    </w:p>
    <w:sdt>
      <w:sdtPr>
        <w:id w:val="9459797"/>
        <w:placeholder>
          <w:docPart w:val="63F3237F9CBD84439A6E84C606A2482E"/>
        </w:placeholder>
      </w:sdtPr>
      <w:sdtContent>
        <w:p w:rsidR="009B763E" w:rsidRDefault="009B763E" w:rsidP="009B763E">
          <w:pPr>
            <w:pStyle w:val="ListBullet"/>
          </w:pPr>
          <w:r>
            <w:t xml:space="preserve">Activities liaison from booking to checking out. Created schedules and reservations for all Wildlife department employees. </w:t>
          </w:r>
        </w:p>
        <w:p w:rsidR="009B763E" w:rsidRDefault="009B763E" w:rsidP="009B763E">
          <w:pPr>
            <w:pStyle w:val="ListBullet"/>
          </w:pPr>
          <w:r>
            <w:t xml:space="preserve">Organize and control all hunting materials coming into the Beretta Room and leaving. </w:t>
          </w:r>
        </w:p>
        <w:p w:rsidR="009B763E" w:rsidRDefault="009B763E" w:rsidP="009B763E">
          <w:pPr>
            <w:pStyle w:val="ListBullet"/>
          </w:pPr>
          <w:r>
            <w:t xml:space="preserve">Explained all safety procedures and practices to all guests going on an activity. </w:t>
          </w:r>
        </w:p>
        <w:p w:rsidR="009B763E" w:rsidRDefault="009B763E" w:rsidP="009B763E">
          <w:pPr>
            <w:pStyle w:val="ListBullet"/>
          </w:pPr>
          <w:r>
            <w:t>Created safety instructions for guides and guests to follow.</w:t>
          </w:r>
        </w:p>
        <w:p w:rsidR="00075E2D" w:rsidRDefault="009B763E" w:rsidP="009B763E">
          <w:pPr>
            <w:pStyle w:val="ListBullet"/>
          </w:pPr>
          <w:r>
            <w:t>Built content for holiday weekends and timelines for each activity.</w:t>
          </w:r>
        </w:p>
      </w:sdtContent>
    </w:sdt>
    <w:p w:rsidR="00075E2D" w:rsidRDefault="00086D53">
      <w:pPr>
        <w:pStyle w:val="Heading1"/>
      </w:pPr>
      <w:r>
        <w:t>Education</w:t>
      </w:r>
    </w:p>
    <w:p w:rsidR="00075E2D" w:rsidRDefault="00AE03CC">
      <w:pPr>
        <w:pStyle w:val="Heading2"/>
      </w:pPr>
      <w:sdt>
        <w:sdtPr>
          <w:id w:val="9459748"/>
          <w:placeholder>
            <w:docPart w:val="56800DE6AD15B740B21F57EFCDD80A7A"/>
          </w:placeholder>
        </w:sdtPr>
        <w:sdtContent>
          <w:r w:rsidR="009B763E">
            <w:t>Texas Teachers of Tomorrow- ACP</w:t>
          </w:r>
        </w:sdtContent>
      </w:sdt>
      <w:r w:rsidR="00086D53">
        <w:tab/>
      </w:r>
      <w:r w:rsidR="009B763E">
        <w:t>11/2017-present</w:t>
      </w:r>
    </w:p>
    <w:sdt>
      <w:sdtPr>
        <w:id w:val="9459749"/>
        <w:placeholder>
          <w:docPart w:val="693BFF77C2B67F4EAF266CA5AB5B4A77"/>
        </w:placeholder>
      </w:sdtPr>
      <w:sdtContent>
        <w:p w:rsidR="00075E2D" w:rsidRDefault="009B763E">
          <w:pPr>
            <w:pStyle w:val="BodyText"/>
          </w:pPr>
          <w:r>
            <w:t>Completing my teacher’s certification</w:t>
          </w:r>
          <w:r w:rsidR="0058334D">
            <w:t xml:space="preserve"> in general elementary (EC-6). </w:t>
          </w:r>
          <w:r w:rsidR="00811B84">
            <w:t xml:space="preserve">Passed content exam and completing other requirements as needed. Will be taking ESL certification test during Summer of 2019. </w:t>
          </w:r>
        </w:p>
      </w:sdtContent>
    </w:sdt>
    <w:p w:rsidR="00075E2D" w:rsidRDefault="00AE03CC">
      <w:pPr>
        <w:pStyle w:val="Heading2"/>
      </w:pPr>
      <w:sdt>
        <w:sdtPr>
          <w:id w:val="9459752"/>
          <w:placeholder>
            <w:docPart w:val="437B71FE130E3047826E82ACE23E8490"/>
          </w:placeholder>
        </w:sdtPr>
        <w:sdtContent>
          <w:r w:rsidR="009B763E">
            <w:t xml:space="preserve">Tarleton State University </w:t>
          </w:r>
        </w:sdtContent>
      </w:sdt>
      <w:r w:rsidR="00086D53">
        <w:tab/>
      </w:r>
      <w:r w:rsidR="009B763E">
        <w:t>08/2014-05/2017</w:t>
      </w:r>
    </w:p>
    <w:sdt>
      <w:sdtPr>
        <w:id w:val="9459753"/>
        <w:placeholder>
          <w:docPart w:val="7D31B2D07388934DABC88A3B17E27692"/>
        </w:placeholder>
      </w:sdtPr>
      <w:sdtContent>
        <w:p w:rsidR="00075E2D" w:rsidRDefault="009B763E">
          <w:pPr>
            <w:pStyle w:val="BodyText"/>
          </w:pPr>
          <w:r>
            <w:t xml:space="preserve">Completed a Bachelor or Science in Communication Studies with a focus on Public Relations and Event Management. I acquired two minors during my collegiate career in Business and Technical Writing as well. Completed volunteer event planning as well as real world experience. </w:t>
          </w:r>
        </w:p>
      </w:sdtContent>
    </w:sdt>
    <w:p w:rsidR="00075E2D" w:rsidRDefault="00075E2D"/>
    <w:sectPr w:rsidR="00075E2D" w:rsidSect="00075E2D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84" w:rsidRDefault="00811B84">
      <w:pPr>
        <w:spacing w:line="240" w:lineRule="auto"/>
      </w:pPr>
      <w:r>
        <w:separator/>
      </w:r>
    </w:p>
  </w:endnote>
  <w:endnote w:type="continuationSeparator" w:id="0">
    <w:p w:rsidR="00811B84" w:rsidRDefault="00811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84" w:rsidRDefault="00811B84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614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84" w:rsidRDefault="00811B84">
      <w:pPr>
        <w:spacing w:line="240" w:lineRule="auto"/>
      </w:pPr>
      <w:r>
        <w:separator/>
      </w:r>
    </w:p>
  </w:footnote>
  <w:footnote w:type="continuationSeparator" w:id="0">
    <w:p w:rsidR="00811B84" w:rsidRDefault="00811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811B84">
      <w:tc>
        <w:tcPr>
          <w:tcW w:w="8298" w:type="dxa"/>
          <w:vAlign w:val="center"/>
        </w:tcPr>
        <w:p w:rsidR="00811B84" w:rsidRDefault="00811B84">
          <w:pPr>
            <w:pStyle w:val="Title"/>
          </w:pPr>
        </w:p>
      </w:tc>
      <w:tc>
        <w:tcPr>
          <w:tcW w:w="2718" w:type="dxa"/>
          <w:vAlign w:val="center"/>
        </w:tcPr>
        <w:p w:rsidR="00811B84" w:rsidRDefault="00811B84">
          <w:pPr>
            <w:pStyle w:val="Boxes"/>
          </w:pPr>
          <w:r>
            <w:rPr>
              <w:noProof/>
            </w:rPr>
            <w:drawing>
              <wp:inline distT="0" distB="0" distL="0" distR="0" wp14:anchorId="67854E8C" wp14:editId="00233784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2157095" wp14:editId="6B8CF5B8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9BB8A28" wp14:editId="4AAFF32D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B10EC99" wp14:editId="33518EF6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AE643FD" wp14:editId="4ECB2BD5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B84" w:rsidRDefault="00811B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811B84">
      <w:tc>
        <w:tcPr>
          <w:tcW w:w="8298" w:type="dxa"/>
          <w:vAlign w:val="center"/>
        </w:tcPr>
        <w:p w:rsidR="00811B84" w:rsidRDefault="00811B84">
          <w:pPr>
            <w:pStyle w:val="Title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NAME ">
            <w:r>
              <w:rPr>
                <w:noProof/>
              </w:rPr>
              <w:instrText>Jennifer Wooldridge</w:instrText>
            </w:r>
          </w:fldSimple>
          <w:r>
            <w:instrText xml:space="preserve">="" "[Your Name]" </w:instrText>
          </w:r>
          <w:fldSimple w:instr=" USERNAME ">
            <w:r>
              <w:rPr>
                <w:noProof/>
              </w:rPr>
              <w:instrText>Jennifer Wooldridge</w:instrText>
            </w:r>
          </w:fldSimple>
          <w:r>
            <w:fldChar w:fldCharType="separate"/>
          </w:r>
          <w:r>
            <w:rPr>
              <w:noProof/>
            </w:rPr>
            <w:instrText>Jennifer Wooldridge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F6143E">
            <w:t xml:space="preserve">Jennifer </w:t>
          </w:r>
          <w:r w:rsidR="00F6143E">
            <w:rPr>
              <w:noProof/>
            </w:rPr>
            <w:t>Wooldridge</w:t>
          </w:r>
          <w:r>
            <w:fldChar w:fldCharType="end"/>
          </w:r>
        </w:p>
      </w:tc>
      <w:tc>
        <w:tcPr>
          <w:tcW w:w="2718" w:type="dxa"/>
          <w:vAlign w:val="center"/>
        </w:tcPr>
        <w:p w:rsidR="00811B84" w:rsidRDefault="00811B84">
          <w:pPr>
            <w:pStyle w:val="Boxes"/>
          </w:pPr>
          <w:r>
            <w:rPr>
              <w:noProof/>
            </w:rPr>
            <w:drawing>
              <wp:inline distT="0" distB="0" distL="0" distR="0" wp14:anchorId="635D6BEF" wp14:editId="12029CB3">
                <wp:extent cx="138569" cy="137160"/>
                <wp:effectExtent l="19050" t="19050" r="13831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9422F96" wp14:editId="4B283594">
                <wp:extent cx="138569" cy="137160"/>
                <wp:effectExtent l="19050" t="19050" r="13831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09C4F6C" wp14:editId="679FC836">
                <wp:extent cx="138569" cy="137160"/>
                <wp:effectExtent l="19050" t="19050" r="13831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7D0A19F" wp14:editId="19D54115">
                <wp:extent cx="138569" cy="137160"/>
                <wp:effectExtent l="19050" t="19050" r="13831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2E80E5" wp14:editId="0413A8DD">
                <wp:extent cx="138569" cy="137160"/>
                <wp:effectExtent l="19050" t="19050" r="13831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B84" w:rsidRDefault="00811B84">
    <w:pPr>
      <w:pStyle w:val="ContactDetails"/>
    </w:pPr>
    <w:r>
      <w:t xml:space="preserve">9900 China Springs Rd #1006 </w:t>
    </w:r>
    <w:r>
      <w:sym w:font="Wingdings 2" w:char="F097"/>
    </w:r>
    <w:r>
      <w:t xml:space="preserve"> Waco, Texas 76708 </w:t>
    </w:r>
    <w:r>
      <w:sym w:font="Wingdings 2" w:char="F097"/>
    </w:r>
    <w:r>
      <w:t xml:space="preserve"> Phone: 210-551-3783  </w:t>
    </w:r>
    <w:r>
      <w:sym w:font="Wingdings 2" w:char="F097"/>
    </w:r>
    <w:r>
      <w:t xml:space="preserve"> E-Mail: jenniferwooldridge@aol.com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928E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>
    <w:nsid w:val="7408326A"/>
    <w:multiLevelType w:val="hybridMultilevel"/>
    <w:tmpl w:val="7A4E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6892"/>
    <w:rsid w:val="00075E2D"/>
    <w:rsid w:val="00086D53"/>
    <w:rsid w:val="0019178B"/>
    <w:rsid w:val="003D270A"/>
    <w:rsid w:val="004E3669"/>
    <w:rsid w:val="0058334D"/>
    <w:rsid w:val="00811B84"/>
    <w:rsid w:val="008A1340"/>
    <w:rsid w:val="00974B9C"/>
    <w:rsid w:val="009B763E"/>
    <w:rsid w:val="00A76892"/>
    <w:rsid w:val="00AE03CC"/>
    <w:rsid w:val="00BE2BC8"/>
    <w:rsid w:val="00C87FD5"/>
    <w:rsid w:val="00D548A5"/>
    <w:rsid w:val="00F6143E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Block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671415DBDD604CBDAE9A44810B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979-7955-614B-8AC8-99E94B137D57}"/>
      </w:docPartPr>
      <w:docPartBody>
        <w:p w:rsidR="00B25719" w:rsidRDefault="00B25719">
          <w:pPr>
            <w:pStyle w:val="4C671415DBDD604CBDAE9A44810BDE0E"/>
          </w:pPr>
          <w:r>
            <w:t>Lorem ipsum dolor</w:t>
          </w:r>
        </w:p>
      </w:docPartBody>
    </w:docPart>
    <w:docPart>
      <w:docPartPr>
        <w:name w:val="64FE5BD28FD9684E8A0DE4E5D4C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3C48-726D-7A41-AD65-92A94D2754FF}"/>
      </w:docPartPr>
      <w:docPartBody>
        <w:p w:rsidR="00B25719" w:rsidRDefault="00B25719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B25719" w:rsidRDefault="00B25719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B25719" w:rsidRDefault="00B25719">
          <w:pPr>
            <w:pStyle w:val="64FE5BD28FD9684E8A0DE4E5D4CA942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133EBFE6C6C77147A039824C88BC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14B8-E26F-4A46-802A-6F0C498780C2}"/>
      </w:docPartPr>
      <w:docPartBody>
        <w:p w:rsidR="00B25719" w:rsidRDefault="00B25719">
          <w:pPr>
            <w:pStyle w:val="133EBFE6C6C77147A039824C88BC78FB"/>
          </w:pPr>
          <w:r>
            <w:t>Lorem ipsum dolor</w:t>
          </w:r>
        </w:p>
      </w:docPartBody>
    </w:docPart>
    <w:docPart>
      <w:docPartPr>
        <w:name w:val="63F3237F9CBD84439A6E84C606A2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459C-AD85-A441-A4B4-7637C08AB631}"/>
      </w:docPartPr>
      <w:docPartBody>
        <w:p w:rsidR="00B25719" w:rsidRDefault="00B25719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B25719" w:rsidRDefault="00B25719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B25719" w:rsidRDefault="00B25719">
          <w:pPr>
            <w:pStyle w:val="63F3237F9CBD84439A6E84C606A2482E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56800DE6AD15B740B21F57EFCDD8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351A-BF97-5E43-BC42-386628CD61FF}"/>
      </w:docPartPr>
      <w:docPartBody>
        <w:p w:rsidR="00B25719" w:rsidRDefault="00B25719">
          <w:pPr>
            <w:pStyle w:val="56800DE6AD15B740B21F57EFCDD80A7A"/>
          </w:pPr>
          <w:r>
            <w:t>Aliquam dapibus.</w:t>
          </w:r>
        </w:p>
      </w:docPartBody>
    </w:docPart>
    <w:docPart>
      <w:docPartPr>
        <w:name w:val="693BFF77C2B67F4EAF266CA5AB5B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803E-3CB2-9C4C-A59F-A9865B74E741}"/>
      </w:docPartPr>
      <w:docPartBody>
        <w:p w:rsidR="00B25719" w:rsidRDefault="00B25719">
          <w:pPr>
            <w:pStyle w:val="693BFF77C2B67F4EAF266CA5AB5B4A77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437B71FE130E3047826E82ACE23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B2D3-C460-AC46-8B11-45EC0034C617}"/>
      </w:docPartPr>
      <w:docPartBody>
        <w:p w:rsidR="00B25719" w:rsidRDefault="00B25719">
          <w:pPr>
            <w:pStyle w:val="437B71FE130E3047826E82ACE23E8490"/>
          </w:pPr>
          <w:r>
            <w:t>Aliquam dapibus.</w:t>
          </w:r>
        </w:p>
      </w:docPartBody>
    </w:docPart>
    <w:docPart>
      <w:docPartPr>
        <w:name w:val="7D31B2D07388934DABC88A3B17E2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948E-6E0F-4843-9A9B-2A2062B8B3C8}"/>
      </w:docPartPr>
      <w:docPartBody>
        <w:p w:rsidR="00B25719" w:rsidRDefault="00B25719">
          <w:pPr>
            <w:pStyle w:val="7D31B2D07388934DABC88A3B17E27692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407A6FF95387D54A97BCB1B05365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277B-C26D-F44C-87C1-DB2B02D5F925}"/>
      </w:docPartPr>
      <w:docPartBody>
        <w:p w:rsidR="00B25719" w:rsidRDefault="00B25719" w:rsidP="00B25719">
          <w:pPr>
            <w:pStyle w:val="407A6FF95387D54A97BCB1B053653B02"/>
          </w:pPr>
          <w:r>
            <w:t>Lorem ipsum dolor</w:t>
          </w:r>
        </w:p>
      </w:docPartBody>
    </w:docPart>
    <w:docPart>
      <w:docPartPr>
        <w:name w:val="46759455CCDD734F9CF9233AE24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9A5C-0FD9-3A43-A251-29C54B869488}"/>
      </w:docPartPr>
      <w:docPartBody>
        <w:p w:rsidR="00B25719" w:rsidRDefault="00B25719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B25719" w:rsidRDefault="00B25719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B25719" w:rsidRDefault="00B25719" w:rsidP="00B25719">
          <w:pPr>
            <w:pStyle w:val="46759455CCDD734F9CF9233AE246A062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9"/>
    <w:rsid w:val="00B2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BA6E1A65D05F7844B723CB583663321F">
    <w:name w:val="BA6E1A65D05F7844B723CB583663321F"/>
  </w:style>
  <w:style w:type="paragraph" w:customStyle="1" w:styleId="4C671415DBDD604CBDAE9A44810BDE0E">
    <w:name w:val="4C671415DBDD604CBDAE9A44810BDE0E"/>
  </w:style>
  <w:style w:type="paragraph" w:styleId="ListBullet">
    <w:name w:val="List Bullet"/>
    <w:basedOn w:val="Normal"/>
    <w:rsid w:val="00B25719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64FE5BD28FD9684E8A0DE4E5D4CA9423">
    <w:name w:val="64FE5BD28FD9684E8A0DE4E5D4CA9423"/>
  </w:style>
  <w:style w:type="paragraph" w:customStyle="1" w:styleId="133EBFE6C6C77147A039824C88BC78FB">
    <w:name w:val="133EBFE6C6C77147A039824C88BC78FB"/>
  </w:style>
  <w:style w:type="paragraph" w:customStyle="1" w:styleId="63F3237F9CBD84439A6E84C606A2482E">
    <w:name w:val="63F3237F9CBD84439A6E84C606A2482E"/>
  </w:style>
  <w:style w:type="paragraph" w:customStyle="1" w:styleId="56800DE6AD15B740B21F57EFCDD80A7A">
    <w:name w:val="56800DE6AD15B740B21F57EFCDD80A7A"/>
  </w:style>
  <w:style w:type="paragraph" w:customStyle="1" w:styleId="693BFF77C2B67F4EAF266CA5AB5B4A77">
    <w:name w:val="693BFF77C2B67F4EAF266CA5AB5B4A77"/>
  </w:style>
  <w:style w:type="paragraph" w:customStyle="1" w:styleId="437B71FE130E3047826E82ACE23E8490">
    <w:name w:val="437B71FE130E3047826E82ACE23E8490"/>
  </w:style>
  <w:style w:type="paragraph" w:customStyle="1" w:styleId="7D31B2D07388934DABC88A3B17E27692">
    <w:name w:val="7D31B2D07388934DABC88A3B17E27692"/>
  </w:style>
  <w:style w:type="paragraph" w:customStyle="1" w:styleId="4BD85366806CF4468270AD5F52DE5BE1">
    <w:name w:val="4BD85366806CF4468270AD5F52DE5BE1"/>
  </w:style>
  <w:style w:type="paragraph" w:customStyle="1" w:styleId="514F1EC98A0C86418BCB9AA6EB5981EA">
    <w:name w:val="514F1EC98A0C86418BCB9AA6EB5981EA"/>
    <w:rsid w:val="00B25719"/>
  </w:style>
  <w:style w:type="paragraph" w:customStyle="1" w:styleId="94FCCE4C28C4BF4E93D29358389E130C">
    <w:name w:val="94FCCE4C28C4BF4E93D29358389E130C"/>
    <w:rsid w:val="00B25719"/>
  </w:style>
  <w:style w:type="paragraph" w:customStyle="1" w:styleId="407A6FF95387D54A97BCB1B053653B02">
    <w:name w:val="407A6FF95387D54A97BCB1B053653B02"/>
    <w:rsid w:val="00B25719"/>
  </w:style>
  <w:style w:type="paragraph" w:customStyle="1" w:styleId="46759455CCDD734F9CF9233AE246A062">
    <w:name w:val="46759455CCDD734F9CF9233AE246A062"/>
    <w:rsid w:val="00B257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BA6E1A65D05F7844B723CB583663321F">
    <w:name w:val="BA6E1A65D05F7844B723CB583663321F"/>
  </w:style>
  <w:style w:type="paragraph" w:customStyle="1" w:styleId="4C671415DBDD604CBDAE9A44810BDE0E">
    <w:name w:val="4C671415DBDD604CBDAE9A44810BDE0E"/>
  </w:style>
  <w:style w:type="paragraph" w:styleId="ListBullet">
    <w:name w:val="List Bullet"/>
    <w:basedOn w:val="Normal"/>
    <w:rsid w:val="00B25719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64FE5BD28FD9684E8A0DE4E5D4CA9423">
    <w:name w:val="64FE5BD28FD9684E8A0DE4E5D4CA9423"/>
  </w:style>
  <w:style w:type="paragraph" w:customStyle="1" w:styleId="133EBFE6C6C77147A039824C88BC78FB">
    <w:name w:val="133EBFE6C6C77147A039824C88BC78FB"/>
  </w:style>
  <w:style w:type="paragraph" w:customStyle="1" w:styleId="63F3237F9CBD84439A6E84C606A2482E">
    <w:name w:val="63F3237F9CBD84439A6E84C606A2482E"/>
  </w:style>
  <w:style w:type="paragraph" w:customStyle="1" w:styleId="56800DE6AD15B740B21F57EFCDD80A7A">
    <w:name w:val="56800DE6AD15B740B21F57EFCDD80A7A"/>
  </w:style>
  <w:style w:type="paragraph" w:customStyle="1" w:styleId="693BFF77C2B67F4EAF266CA5AB5B4A77">
    <w:name w:val="693BFF77C2B67F4EAF266CA5AB5B4A77"/>
  </w:style>
  <w:style w:type="paragraph" w:customStyle="1" w:styleId="437B71FE130E3047826E82ACE23E8490">
    <w:name w:val="437B71FE130E3047826E82ACE23E8490"/>
  </w:style>
  <w:style w:type="paragraph" w:customStyle="1" w:styleId="7D31B2D07388934DABC88A3B17E27692">
    <w:name w:val="7D31B2D07388934DABC88A3B17E27692"/>
  </w:style>
  <w:style w:type="paragraph" w:customStyle="1" w:styleId="4BD85366806CF4468270AD5F52DE5BE1">
    <w:name w:val="4BD85366806CF4468270AD5F52DE5BE1"/>
  </w:style>
  <w:style w:type="paragraph" w:customStyle="1" w:styleId="514F1EC98A0C86418BCB9AA6EB5981EA">
    <w:name w:val="514F1EC98A0C86418BCB9AA6EB5981EA"/>
    <w:rsid w:val="00B25719"/>
  </w:style>
  <w:style w:type="paragraph" w:customStyle="1" w:styleId="94FCCE4C28C4BF4E93D29358389E130C">
    <w:name w:val="94FCCE4C28C4BF4E93D29358389E130C"/>
    <w:rsid w:val="00B25719"/>
  </w:style>
  <w:style w:type="paragraph" w:customStyle="1" w:styleId="407A6FF95387D54A97BCB1B053653B02">
    <w:name w:val="407A6FF95387D54A97BCB1B053653B02"/>
    <w:rsid w:val="00B25719"/>
  </w:style>
  <w:style w:type="paragraph" w:customStyle="1" w:styleId="46759455CCDD734F9CF9233AE246A062">
    <w:name w:val="46759455CCDD734F9CF9233AE246A062"/>
    <w:rsid w:val="00B25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Blocks Resume.dotx</Template>
  <TotalTime>1</TotalTime>
  <Pages>2</Pages>
  <Words>392</Words>
  <Characters>2236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2623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Wooldridge</dc:creator>
  <cp:keywords/>
  <dc:description/>
  <cp:lastModifiedBy>Jennifer Wooldridge</cp:lastModifiedBy>
  <cp:revision>2</cp:revision>
  <dcterms:created xsi:type="dcterms:W3CDTF">2019-01-14T02:26:00Z</dcterms:created>
  <dcterms:modified xsi:type="dcterms:W3CDTF">2019-01-14T02:26:00Z</dcterms:modified>
  <cp:category/>
</cp:coreProperties>
</file>